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392"/>
        <w:gridCol w:w="2393"/>
        <w:gridCol w:w="1844"/>
        <w:gridCol w:w="2835"/>
      </w:tblGrid>
      <w:tr w:rsidR="009C2C6B" w:rsidRPr="00B20577" w:rsidTr="009B659A">
        <w:tc>
          <w:tcPr>
            <w:tcW w:w="2392" w:type="dxa"/>
          </w:tcPr>
          <w:p w:rsidR="009C2C6B" w:rsidRPr="00B20577" w:rsidRDefault="009C2C6B" w:rsidP="009B659A">
            <w:pPr>
              <w:pStyle w:val="a5"/>
              <w:spacing w:before="0" w:line="276" w:lineRule="auto"/>
              <w:ind w:right="0"/>
              <w:jc w:val="left"/>
              <w:rPr>
                <w:b w:val="0"/>
                <w:color w:val="auto"/>
                <w:sz w:val="22"/>
                <w:szCs w:val="22"/>
              </w:rPr>
            </w:pPr>
            <w:r w:rsidRPr="00B20577">
              <w:rPr>
                <w:b w:val="0"/>
                <w:color w:val="auto"/>
                <w:sz w:val="22"/>
                <w:szCs w:val="22"/>
              </w:rPr>
              <w:t xml:space="preserve">Принято с учетом мнения педагогического совета школы </w:t>
            </w:r>
          </w:p>
          <w:p w:rsidR="009C2C6B" w:rsidRPr="00B20577" w:rsidRDefault="009C2C6B" w:rsidP="009B659A">
            <w:pPr>
              <w:pStyle w:val="a5"/>
              <w:spacing w:before="0" w:line="276" w:lineRule="auto"/>
              <w:ind w:right="0"/>
              <w:jc w:val="left"/>
              <w:rPr>
                <w:b w:val="0"/>
                <w:color w:val="auto"/>
                <w:sz w:val="22"/>
                <w:szCs w:val="22"/>
              </w:rPr>
            </w:pPr>
            <w:r w:rsidRPr="00B20577">
              <w:rPr>
                <w:b w:val="0"/>
                <w:color w:val="auto"/>
                <w:sz w:val="22"/>
                <w:szCs w:val="22"/>
              </w:rPr>
              <w:t>протокол № 1</w:t>
            </w:r>
            <w:r>
              <w:rPr>
                <w:b w:val="0"/>
                <w:color w:val="auto"/>
                <w:sz w:val="22"/>
                <w:szCs w:val="22"/>
                <w:lang w:val="en-US"/>
              </w:rPr>
              <w:t>4</w:t>
            </w:r>
          </w:p>
          <w:p w:rsidR="009C2C6B" w:rsidRPr="00B20577" w:rsidRDefault="009C2C6B" w:rsidP="009B659A">
            <w:pPr>
              <w:spacing w:after="0" w:line="240" w:lineRule="auto"/>
              <w:rPr>
                <w:rFonts w:ascii="Times New Roman" w:hAnsi="Times New Roman"/>
                <w:sz w:val="20"/>
                <w:szCs w:val="20"/>
              </w:rPr>
            </w:pPr>
            <w:r w:rsidRPr="00B20577">
              <w:rPr>
                <w:rFonts w:ascii="Times New Roman" w:hAnsi="Times New Roman"/>
              </w:rPr>
              <w:t>от  30.0</w:t>
            </w:r>
            <w:r>
              <w:rPr>
                <w:rFonts w:ascii="Times New Roman" w:hAnsi="Times New Roman"/>
              </w:rPr>
              <w:t>9</w:t>
            </w:r>
            <w:r w:rsidRPr="00B20577">
              <w:rPr>
                <w:rFonts w:ascii="Times New Roman" w:hAnsi="Times New Roman"/>
              </w:rPr>
              <w:t>.2013 г.</w:t>
            </w:r>
          </w:p>
        </w:tc>
        <w:tc>
          <w:tcPr>
            <w:tcW w:w="2393" w:type="dxa"/>
          </w:tcPr>
          <w:p w:rsidR="009C2C6B" w:rsidRPr="00B20577" w:rsidRDefault="009C2C6B" w:rsidP="009B659A">
            <w:pPr>
              <w:pStyle w:val="a5"/>
              <w:spacing w:before="0" w:line="276" w:lineRule="auto"/>
              <w:ind w:right="0"/>
              <w:jc w:val="left"/>
              <w:rPr>
                <w:b w:val="0"/>
                <w:color w:val="auto"/>
                <w:sz w:val="22"/>
                <w:szCs w:val="22"/>
              </w:rPr>
            </w:pPr>
            <w:r w:rsidRPr="00B20577">
              <w:rPr>
                <w:b w:val="0"/>
                <w:color w:val="auto"/>
                <w:sz w:val="22"/>
                <w:szCs w:val="22"/>
              </w:rPr>
              <w:t xml:space="preserve">Принято с учетом мнения родительского комитета школы </w:t>
            </w:r>
          </w:p>
          <w:p w:rsidR="009C2C6B" w:rsidRPr="00B20577" w:rsidRDefault="009C2C6B" w:rsidP="009B659A">
            <w:pPr>
              <w:spacing w:after="0" w:line="240" w:lineRule="auto"/>
              <w:rPr>
                <w:rFonts w:ascii="Times New Roman" w:hAnsi="Times New Roman"/>
              </w:rPr>
            </w:pPr>
            <w:r w:rsidRPr="00B20577">
              <w:rPr>
                <w:rFonts w:ascii="Times New Roman" w:hAnsi="Times New Roman"/>
              </w:rPr>
              <w:t xml:space="preserve">протокол № </w:t>
            </w:r>
            <w:r>
              <w:rPr>
                <w:rFonts w:ascii="Times New Roman" w:hAnsi="Times New Roman"/>
              </w:rPr>
              <w:t>1</w:t>
            </w:r>
          </w:p>
          <w:p w:rsidR="009C2C6B" w:rsidRPr="00B20577" w:rsidRDefault="009C2C6B" w:rsidP="009B659A">
            <w:pPr>
              <w:spacing w:after="0" w:line="240" w:lineRule="auto"/>
              <w:rPr>
                <w:rFonts w:ascii="Times New Roman" w:hAnsi="Times New Roman"/>
                <w:sz w:val="20"/>
                <w:szCs w:val="20"/>
              </w:rPr>
            </w:pPr>
            <w:r w:rsidRPr="00B20577">
              <w:rPr>
                <w:rFonts w:ascii="Times New Roman" w:hAnsi="Times New Roman"/>
              </w:rPr>
              <w:t xml:space="preserve"> от  </w:t>
            </w:r>
            <w:r>
              <w:rPr>
                <w:rFonts w:ascii="Times New Roman" w:hAnsi="Times New Roman"/>
              </w:rPr>
              <w:t>09</w:t>
            </w:r>
            <w:r w:rsidRPr="00B20577">
              <w:rPr>
                <w:rFonts w:ascii="Times New Roman" w:hAnsi="Times New Roman"/>
              </w:rPr>
              <w:t>.</w:t>
            </w:r>
            <w:r>
              <w:rPr>
                <w:rFonts w:ascii="Times New Roman" w:hAnsi="Times New Roman"/>
              </w:rPr>
              <w:t>10</w:t>
            </w:r>
            <w:r w:rsidRPr="00B20577">
              <w:rPr>
                <w:rFonts w:ascii="Times New Roman" w:hAnsi="Times New Roman"/>
              </w:rPr>
              <w:t>.2013 г.</w:t>
            </w:r>
          </w:p>
        </w:tc>
        <w:tc>
          <w:tcPr>
            <w:tcW w:w="1844" w:type="dxa"/>
          </w:tcPr>
          <w:p w:rsidR="009C2C6B" w:rsidRPr="009C11BD" w:rsidRDefault="009C2C6B" w:rsidP="009B659A">
            <w:pPr>
              <w:pStyle w:val="a5"/>
              <w:spacing w:before="0" w:line="276" w:lineRule="auto"/>
              <w:ind w:right="0"/>
              <w:jc w:val="left"/>
              <w:rPr>
                <w:b w:val="0"/>
                <w:color w:val="auto"/>
                <w:sz w:val="22"/>
                <w:szCs w:val="22"/>
              </w:rPr>
            </w:pPr>
            <w:r w:rsidRPr="00543FB5">
              <w:rPr>
                <w:b w:val="0"/>
                <w:color w:val="auto"/>
                <w:sz w:val="22"/>
                <w:szCs w:val="22"/>
              </w:rPr>
              <w:t xml:space="preserve">Принято с учетом мнения Совета корабля «Фортуна» протокол № </w:t>
            </w:r>
            <w:r w:rsidRPr="009C11BD">
              <w:rPr>
                <w:b w:val="0"/>
                <w:color w:val="auto"/>
                <w:sz w:val="22"/>
                <w:szCs w:val="22"/>
              </w:rPr>
              <w:t>4</w:t>
            </w:r>
          </w:p>
          <w:p w:rsidR="009C2C6B" w:rsidRPr="00B20577" w:rsidRDefault="009C2C6B" w:rsidP="009B659A">
            <w:pPr>
              <w:spacing w:after="0" w:line="240" w:lineRule="auto"/>
              <w:rPr>
                <w:rFonts w:ascii="Times New Roman" w:hAnsi="Times New Roman"/>
                <w:sz w:val="20"/>
                <w:szCs w:val="20"/>
              </w:rPr>
            </w:pPr>
            <w:r w:rsidRPr="00543FB5">
              <w:rPr>
                <w:rFonts w:ascii="Times New Roman" w:hAnsi="Times New Roman"/>
              </w:rPr>
              <w:t xml:space="preserve">от  </w:t>
            </w:r>
            <w:r>
              <w:rPr>
                <w:rFonts w:ascii="Times New Roman" w:hAnsi="Times New Roman"/>
              </w:rPr>
              <w:t>09</w:t>
            </w:r>
            <w:r w:rsidRPr="00543FB5">
              <w:rPr>
                <w:rFonts w:ascii="Times New Roman" w:hAnsi="Times New Roman"/>
              </w:rPr>
              <w:t>.</w:t>
            </w:r>
            <w:r>
              <w:rPr>
                <w:rFonts w:ascii="Times New Roman" w:hAnsi="Times New Roman"/>
              </w:rPr>
              <w:t>10</w:t>
            </w:r>
            <w:r w:rsidRPr="00543FB5">
              <w:rPr>
                <w:rFonts w:ascii="Times New Roman" w:hAnsi="Times New Roman"/>
              </w:rPr>
              <w:t>.2013 г.</w:t>
            </w:r>
          </w:p>
        </w:tc>
        <w:tc>
          <w:tcPr>
            <w:tcW w:w="2835" w:type="dxa"/>
          </w:tcPr>
          <w:p w:rsidR="009C2C6B" w:rsidRPr="00B20577" w:rsidRDefault="009C2C6B" w:rsidP="009B659A">
            <w:pPr>
              <w:pStyle w:val="a5"/>
              <w:spacing w:before="0" w:line="276" w:lineRule="auto"/>
              <w:ind w:right="0"/>
              <w:jc w:val="left"/>
              <w:rPr>
                <w:b w:val="0"/>
                <w:color w:val="auto"/>
                <w:sz w:val="22"/>
                <w:szCs w:val="22"/>
              </w:rPr>
            </w:pPr>
          </w:p>
          <w:p w:rsidR="009C2C6B" w:rsidRPr="00B20577" w:rsidRDefault="009C2C6B" w:rsidP="009B659A">
            <w:pPr>
              <w:pStyle w:val="a5"/>
              <w:spacing w:before="0" w:line="276" w:lineRule="auto"/>
              <w:ind w:right="0"/>
              <w:jc w:val="left"/>
              <w:rPr>
                <w:b w:val="0"/>
                <w:color w:val="auto"/>
                <w:sz w:val="20"/>
              </w:rPr>
            </w:pPr>
            <w:r w:rsidRPr="00B20577">
              <w:rPr>
                <w:b w:val="0"/>
                <w:color w:val="auto"/>
                <w:sz w:val="20"/>
              </w:rPr>
              <w:t>УТВЕРЖДАЮ</w:t>
            </w:r>
          </w:p>
          <w:p w:rsidR="009C2C6B" w:rsidRPr="00B20577" w:rsidRDefault="009C2C6B" w:rsidP="009B659A">
            <w:pPr>
              <w:pStyle w:val="a5"/>
              <w:spacing w:before="0" w:line="276" w:lineRule="auto"/>
              <w:ind w:right="0"/>
              <w:jc w:val="left"/>
              <w:rPr>
                <w:b w:val="0"/>
                <w:color w:val="auto"/>
                <w:sz w:val="20"/>
              </w:rPr>
            </w:pPr>
            <w:r w:rsidRPr="00B20577">
              <w:rPr>
                <w:b w:val="0"/>
                <w:color w:val="auto"/>
                <w:sz w:val="20"/>
              </w:rPr>
              <w:t>Директор МОУ СОШ №4</w:t>
            </w:r>
          </w:p>
          <w:p w:rsidR="009C2C6B" w:rsidRPr="00B20577" w:rsidRDefault="009C2C6B" w:rsidP="009B659A">
            <w:pPr>
              <w:pStyle w:val="a5"/>
              <w:spacing w:before="0" w:line="276" w:lineRule="auto"/>
              <w:ind w:right="0"/>
              <w:jc w:val="left"/>
              <w:rPr>
                <w:b w:val="0"/>
                <w:color w:val="auto"/>
                <w:sz w:val="20"/>
              </w:rPr>
            </w:pPr>
            <w:r w:rsidRPr="00B20577">
              <w:rPr>
                <w:b w:val="0"/>
                <w:color w:val="auto"/>
                <w:sz w:val="20"/>
              </w:rPr>
              <w:t>________ О.Л. Блохина</w:t>
            </w:r>
          </w:p>
          <w:p w:rsidR="009C2C6B" w:rsidRPr="00B20577" w:rsidRDefault="009C2C6B" w:rsidP="009B659A">
            <w:pPr>
              <w:pStyle w:val="a5"/>
              <w:spacing w:before="0" w:line="276" w:lineRule="auto"/>
              <w:ind w:right="0"/>
              <w:jc w:val="left"/>
              <w:rPr>
                <w:b w:val="0"/>
                <w:color w:val="auto"/>
                <w:sz w:val="20"/>
              </w:rPr>
            </w:pPr>
            <w:r w:rsidRPr="00B20577">
              <w:rPr>
                <w:b w:val="0"/>
                <w:color w:val="auto"/>
                <w:sz w:val="20"/>
              </w:rPr>
              <w:t xml:space="preserve">Приказ № </w:t>
            </w:r>
            <w:r>
              <w:rPr>
                <w:b w:val="0"/>
                <w:color w:val="auto"/>
                <w:sz w:val="20"/>
                <w:lang w:val="en-US"/>
              </w:rPr>
              <w:t>95</w:t>
            </w:r>
            <w:r w:rsidRPr="00B20577">
              <w:rPr>
                <w:b w:val="0"/>
                <w:color w:val="auto"/>
                <w:sz w:val="20"/>
                <w:lang w:val="en-US"/>
              </w:rPr>
              <w:t xml:space="preserve"> </w:t>
            </w:r>
            <w:r w:rsidRPr="00B20577">
              <w:rPr>
                <w:b w:val="0"/>
                <w:color w:val="auto"/>
                <w:sz w:val="20"/>
              </w:rPr>
              <w:t xml:space="preserve">от </w:t>
            </w:r>
            <w:r>
              <w:rPr>
                <w:b w:val="0"/>
                <w:color w:val="auto"/>
                <w:sz w:val="20"/>
                <w:lang w:val="en-US"/>
              </w:rPr>
              <w:t>18</w:t>
            </w:r>
            <w:r w:rsidRPr="00B20577">
              <w:rPr>
                <w:b w:val="0"/>
                <w:color w:val="auto"/>
                <w:sz w:val="20"/>
              </w:rPr>
              <w:t>.</w:t>
            </w:r>
            <w:r>
              <w:rPr>
                <w:b w:val="0"/>
                <w:color w:val="auto"/>
                <w:sz w:val="20"/>
                <w:lang w:val="en-US"/>
              </w:rPr>
              <w:t>10</w:t>
            </w:r>
            <w:r w:rsidRPr="00B20577">
              <w:rPr>
                <w:b w:val="0"/>
                <w:color w:val="auto"/>
                <w:sz w:val="20"/>
              </w:rPr>
              <w:t>.2013.</w:t>
            </w:r>
          </w:p>
          <w:p w:rsidR="009C2C6B" w:rsidRPr="00B20577" w:rsidRDefault="009C2C6B" w:rsidP="009B659A">
            <w:pPr>
              <w:spacing w:after="0" w:line="240" w:lineRule="auto"/>
              <w:rPr>
                <w:rFonts w:ascii="Times New Roman" w:hAnsi="Times New Roman"/>
                <w:sz w:val="20"/>
                <w:szCs w:val="20"/>
              </w:rPr>
            </w:pPr>
          </w:p>
        </w:tc>
      </w:tr>
    </w:tbl>
    <w:p w:rsidR="009C2C6B" w:rsidRDefault="009C2C6B" w:rsidP="009C2C6B">
      <w:pPr>
        <w:pStyle w:val="a3"/>
        <w:spacing w:before="0" w:beforeAutospacing="0" w:after="0" w:afterAutospacing="0"/>
        <w:jc w:val="center"/>
        <w:rPr>
          <w:b/>
        </w:rPr>
      </w:pPr>
    </w:p>
    <w:p w:rsidR="009C2C6B" w:rsidRDefault="009C2C6B" w:rsidP="009C2C6B">
      <w:pPr>
        <w:pStyle w:val="a3"/>
        <w:spacing w:before="0" w:beforeAutospacing="0" w:after="0" w:afterAutospacing="0"/>
        <w:jc w:val="center"/>
        <w:rPr>
          <w:b/>
        </w:rPr>
      </w:pPr>
      <w:r w:rsidRPr="007E5156">
        <w:rPr>
          <w:b/>
        </w:rPr>
        <w:t xml:space="preserve">Положение </w:t>
      </w:r>
      <w:r w:rsidRPr="007E5156">
        <w:rPr>
          <w:b/>
        </w:rPr>
        <w:br/>
        <w:t>о комиссии по применению к</w:t>
      </w:r>
      <w:r>
        <w:rPr>
          <w:b/>
        </w:rPr>
        <w:t xml:space="preserve"> </w:t>
      </w:r>
      <w:proofErr w:type="gramStart"/>
      <w:r>
        <w:rPr>
          <w:b/>
        </w:rPr>
        <w:t>об</w:t>
      </w:r>
      <w:r w:rsidRPr="007E5156">
        <w:rPr>
          <w:b/>
        </w:rPr>
        <w:t>уча</w:t>
      </w:r>
      <w:r>
        <w:rPr>
          <w:b/>
        </w:rPr>
        <w:t>ю</w:t>
      </w:r>
      <w:r w:rsidRPr="007E5156">
        <w:rPr>
          <w:b/>
        </w:rPr>
        <w:t>щимся</w:t>
      </w:r>
      <w:proofErr w:type="gramEnd"/>
      <w:r>
        <w:rPr>
          <w:b/>
        </w:rPr>
        <w:t xml:space="preserve"> МОУ средней школы №4</w:t>
      </w:r>
    </w:p>
    <w:p w:rsidR="009C2C6B" w:rsidRPr="007E5156" w:rsidRDefault="009C2C6B" w:rsidP="009C2C6B">
      <w:pPr>
        <w:pStyle w:val="a3"/>
        <w:spacing w:before="0" w:beforeAutospacing="0" w:after="0" w:afterAutospacing="0"/>
        <w:jc w:val="center"/>
        <w:rPr>
          <w:b/>
        </w:rPr>
      </w:pPr>
      <w:r>
        <w:rPr>
          <w:b/>
        </w:rPr>
        <w:t xml:space="preserve"> г</w:t>
      </w:r>
      <w:proofErr w:type="gramStart"/>
      <w:r>
        <w:rPr>
          <w:b/>
        </w:rPr>
        <w:t>.П</w:t>
      </w:r>
      <w:proofErr w:type="gramEnd"/>
      <w:r>
        <w:rPr>
          <w:b/>
        </w:rPr>
        <w:t>ереславля-Залесского Ярославской области</w:t>
      </w:r>
      <w:r w:rsidRPr="007E5156">
        <w:rPr>
          <w:b/>
        </w:rPr>
        <w:t xml:space="preserve"> </w:t>
      </w:r>
      <w:r w:rsidRPr="007E5156">
        <w:rPr>
          <w:b/>
        </w:rPr>
        <w:br/>
        <w:t>мер дисциплинарного взыскания</w:t>
      </w:r>
    </w:p>
    <w:p w:rsidR="009C2C6B" w:rsidRDefault="009C2C6B" w:rsidP="009C2C6B">
      <w:pPr>
        <w:pStyle w:val="a3"/>
        <w:spacing w:before="0" w:beforeAutospacing="0" w:after="0" w:afterAutospacing="0"/>
        <w:jc w:val="center"/>
      </w:pPr>
      <w:r>
        <w:t> </w:t>
      </w:r>
      <w:r>
        <w:rPr>
          <w:rStyle w:val="a4"/>
        </w:rPr>
        <w:t>1.    Общие положения</w:t>
      </w:r>
    </w:p>
    <w:p w:rsidR="009C2C6B" w:rsidRDefault="009C2C6B" w:rsidP="009C2C6B">
      <w:pPr>
        <w:pStyle w:val="a3"/>
        <w:spacing w:before="0" w:beforeAutospacing="0" w:after="0" w:afterAutospacing="0"/>
        <w:jc w:val="both"/>
      </w:pPr>
      <w:r>
        <w:t>1.1.    Настоящее Положение разработано в соответствии с Правилами внутреннего распорядка учащихся на основании приказа Министерства образования и науки РФ от 15.03.2013 № 185 «Об утверждении Порядка применения к обучающимся и снятия с обучающихся мер дисциплинарного взыскания» (далее — Порядок),</w:t>
      </w:r>
      <w:r w:rsidRPr="009C2C6B">
        <w:t xml:space="preserve"> </w:t>
      </w:r>
      <w:r w:rsidRPr="00C70F26">
        <w:t>Федеральным законом</w:t>
      </w:r>
      <w:r>
        <w:t xml:space="preserve"> от 29 декабря 2012 г. № 273-ФЗ</w:t>
      </w:r>
      <w:r w:rsidRPr="00C70F26">
        <w:t xml:space="preserve"> «Об образовании в Российской Федерации»</w:t>
      </w:r>
      <w:r>
        <w:t xml:space="preserve"> .</w:t>
      </w:r>
      <w:r>
        <w:br/>
        <w:t>1.2.    Настоящим Положением определяются принципы и процедура формирования и деятельности комиссии по применению к учащимся мер дисциплинарного взыскания (далее</w:t>
      </w:r>
      <w:r>
        <w:tab/>
        <w:t xml:space="preserve"> —</w:t>
      </w:r>
      <w:r>
        <w:tab/>
        <w:t>комиссия).</w:t>
      </w:r>
      <w:r>
        <w:br/>
        <w:t>1.3.    В своей деятельности комиссия руководствуется действующим законодательством об образовании, уставом общеобразовательного учреждения (далее — ОУ), Правилами внутреннего распорядка учащихся и настоящим Положением.</w:t>
      </w:r>
      <w:r>
        <w:br/>
        <w:t>1.4.   Основные</w:t>
      </w:r>
      <w:r>
        <w:tab/>
        <w:t>цели</w:t>
      </w:r>
      <w:r>
        <w:tab/>
        <w:t>деятельности</w:t>
      </w:r>
      <w:r>
        <w:tab/>
      </w:r>
      <w:r>
        <w:tab/>
        <w:t>комиссии:</w:t>
      </w:r>
      <w:r>
        <w:br/>
        <w:t>- проведение объективного расследования дисциплинарных проступков</w:t>
      </w:r>
      <w:r>
        <w:br/>
        <w:t>учащихся;</w:t>
      </w:r>
      <w:r>
        <w:br/>
        <w:t>- определение меры дисциплинарного взыскания, адекватного тяжести совершенных проступков;</w:t>
      </w:r>
      <w:r>
        <w:br/>
        <w:t>- подготовка предложений для внесения изменений и настоящее Положение.</w:t>
      </w:r>
    </w:p>
    <w:p w:rsidR="009C2C6B" w:rsidRPr="00334403" w:rsidRDefault="009C2C6B" w:rsidP="009C2C6B">
      <w:pPr>
        <w:pStyle w:val="a3"/>
        <w:spacing w:before="0" w:beforeAutospacing="0" w:after="0" w:afterAutospacing="0"/>
        <w:jc w:val="center"/>
      </w:pPr>
      <w:r w:rsidRPr="00334403">
        <w:rPr>
          <w:rStyle w:val="a4"/>
        </w:rPr>
        <w:t>2.    Формирование комиссии и организация ее работы</w:t>
      </w:r>
    </w:p>
    <w:p w:rsidR="009C2C6B" w:rsidRDefault="009C2C6B" w:rsidP="009C2C6B">
      <w:pPr>
        <w:pStyle w:val="a3"/>
        <w:spacing w:before="0" w:beforeAutospacing="0" w:after="0" w:afterAutospacing="0"/>
        <w:jc w:val="both"/>
      </w:pPr>
      <w:r w:rsidRPr="00334403">
        <w:t>2.1. В состав комиссии входят два наиболее квалифицированных и авторитетных представителя от педагогических работников, избираемых педагогическим советом, капитан школьного корабля «Фортуна»  и председатель</w:t>
      </w:r>
      <w:r>
        <w:t xml:space="preserve"> родительского комитета школы.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r>
        <w:br/>
        <w:t>2.2. Председателем комиссии является заместитель директора по воспитательной работе.</w:t>
      </w:r>
      <w:r>
        <w:br/>
        <w:t>2.3. 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w:t>
      </w:r>
      <w:r>
        <w:tab/>
      </w:r>
      <w:r>
        <w:tab/>
        <w:t>и</w:t>
      </w:r>
      <w:r>
        <w:tab/>
        <w:t>секретарь.</w:t>
      </w:r>
      <w:r>
        <w:br/>
        <w:t>2.4.Председатель</w:t>
      </w:r>
      <w:r>
        <w:tab/>
        <w:t>комиссии:</w:t>
      </w:r>
      <w:r>
        <w:br/>
        <w:t>- организует</w:t>
      </w:r>
      <w:r>
        <w:tab/>
        <w:t>работу</w:t>
      </w:r>
      <w:r>
        <w:tab/>
      </w:r>
      <w:r>
        <w:tab/>
        <w:t>комиссии;</w:t>
      </w:r>
      <w:r>
        <w:br/>
        <w:t>- созывает</w:t>
      </w:r>
      <w:r>
        <w:tab/>
        <w:t>и</w:t>
      </w:r>
      <w:r>
        <w:tab/>
        <w:t>проводит</w:t>
      </w:r>
      <w:r>
        <w:tab/>
        <w:t>заседания</w:t>
      </w:r>
      <w:r>
        <w:tab/>
        <w:t>комиссии;</w:t>
      </w:r>
      <w:r>
        <w:br/>
        <w:t>- дает поручения членам комиссии, привлекаемым специалистам, экспертам;</w:t>
      </w:r>
      <w:r>
        <w:br/>
        <w:t>- обеспечивает соблюдение прав учащихся и объективность расследования их дисциплинарных</w:t>
      </w:r>
      <w:r>
        <w:tab/>
        <w:t>проступков.</w:t>
      </w:r>
      <w:r>
        <w:br/>
        <w:t>2.5. В отсутствие председателя комиссии его полномочия осуществляет заместитель председателя.</w:t>
      </w:r>
      <w:r>
        <w:br/>
        <w:t>2.6. Секретарь комиссии отвечает за ведение делопроизводства, регистрацию обращений, хранение документов комиссии, подготовку ее заседаний.</w:t>
      </w:r>
      <w:r>
        <w:b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r>
        <w:br/>
      </w:r>
      <w:r>
        <w:lastRenderedPageBreak/>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r>
        <w:b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w:t>
      </w:r>
      <w:r>
        <w:tab/>
        <w:t>информации.</w:t>
      </w:r>
      <w:r>
        <w:br/>
        <w:t>2.10. Заседания комиссии проводятся по мере необходимости.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9C2C6B" w:rsidRDefault="009C2C6B" w:rsidP="009C2C6B">
      <w:pPr>
        <w:pStyle w:val="a3"/>
        <w:spacing w:before="0" w:beforeAutospacing="0" w:after="0" w:afterAutospacing="0"/>
        <w:jc w:val="center"/>
      </w:pPr>
      <w:r>
        <w:rPr>
          <w:rStyle w:val="a4"/>
        </w:rPr>
        <w:t>3.    Порядок работы комиссии</w:t>
      </w:r>
    </w:p>
    <w:p w:rsidR="009C2C6B" w:rsidRDefault="009C2C6B" w:rsidP="009C2C6B">
      <w:pPr>
        <w:pStyle w:val="a3"/>
        <w:spacing w:before="0" w:beforeAutospacing="0" w:after="0" w:afterAutospacing="0"/>
        <w:jc w:val="both"/>
      </w:pPr>
      <w:r>
        <w:t>3.1. Основанием для проведения заседания является заявление о совершении учащимся дисциплинарного проступка, переданное директором ОУ председателю комиссии.</w:t>
      </w:r>
      <w:r>
        <w:br/>
        <w:t>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образовании, уставом ОУ, Правилами внутреннего распорядка учащихся и настоящим Положением.</w:t>
      </w:r>
      <w:r>
        <w:br/>
        <w:t xml:space="preserve">3.3. </w:t>
      </w:r>
      <w:proofErr w:type="gramStart"/>
      <w:r>
        <w:t>Председатель комиссии при поступлении к нему информации, содержащей основания для</w:t>
      </w:r>
      <w:r>
        <w:tab/>
        <w:t>проведения</w:t>
      </w:r>
      <w:r>
        <w:tab/>
        <w:t>заседания:</w:t>
      </w:r>
      <w:r>
        <w:br/>
        <w:t>- в течение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w:t>
      </w:r>
      <w:proofErr w:type="gramEnd"/>
      <w:r>
        <w:t xml:space="preserve"> </w:t>
      </w:r>
      <w:proofErr w:type="gramStart"/>
      <w:r>
        <w:t>Отказ или уклонение учащегося от предоставления им письменного объяснения не является препятствием для применения меры дисциплинарного</w:t>
      </w:r>
      <w:r>
        <w:tab/>
        <w:t>взыскания);</w:t>
      </w:r>
      <w:r>
        <w:br/>
        <w:t>- в течение  трех  рабочих  дней назначает  дату  заседания комиссии.</w:t>
      </w:r>
      <w:proofErr w:type="gramEnd"/>
      <w:r>
        <w:t xml:space="preserve"> </w:t>
      </w:r>
      <w:proofErr w:type="gramStart"/>
      <w:r>
        <w:t>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и т.п.);</w:t>
      </w:r>
      <w:r>
        <w:br/>
        <w:t>- 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w:t>
      </w:r>
      <w:proofErr w:type="gramEnd"/>
      <w:r>
        <w:br/>
        <w:t>- организует ознакомление учащегося, вопрос о котором рассматривает комиссия, его законных представителей, членов комиссии и других лиц, участвующих в заседании, с поступившей</w:t>
      </w:r>
      <w:r>
        <w:tab/>
      </w:r>
      <w:r>
        <w:tab/>
        <w:t>информацией</w:t>
      </w:r>
      <w:r>
        <w:tab/>
      </w:r>
      <w:r>
        <w:tab/>
        <w:t>под</w:t>
      </w:r>
      <w:r>
        <w:tab/>
        <w:t>роспись.</w:t>
      </w:r>
      <w:r>
        <w:br/>
        <w:t>3.4. Заседание комиссии проводится в присутствии учащегося,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w:t>
      </w:r>
      <w:r>
        <w:tab/>
        <w:t>присутствующих</w:t>
      </w:r>
      <w:r>
        <w:tab/>
        <w:t>на</w:t>
      </w:r>
      <w:r>
        <w:tab/>
        <w:t>заседании.</w:t>
      </w:r>
      <w:r>
        <w:b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трения вопроса не допускаются.</w:t>
      </w:r>
      <w:r>
        <w:br/>
        <w:t>3.6. На заседании комиссии заслушиваются пояснения учащегося,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r>
        <w:br/>
        <w:t>3.7. По итогам рассмотрения вопроса комиссия принимает одно из следующих решений:</w:t>
      </w:r>
      <w:r>
        <w:br/>
      </w:r>
      <w:r>
        <w:lastRenderedPageBreak/>
        <w:t>а)    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w:t>
      </w:r>
      <w:r>
        <w:tab/>
        <w:t>конкретно);</w:t>
      </w:r>
      <w:r>
        <w:br/>
        <w:t>б)    установить, что учащийся совершил дисциплинарный проступок и рекомендовать директору ОУ применить к нему дисциплинарное взыскание в виде замечания или выговора;</w:t>
      </w:r>
      <w:r>
        <w:br/>
      </w:r>
      <w:proofErr w:type="gramStart"/>
      <w:r>
        <w:t>в)    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ОУ оказывает отрицательное влияние на других учащихся, нарушает их права и права работников, а так же нормальное функционирование ОУ, и рекомендовать директору отчислить учащегося из ОУ;</w:t>
      </w:r>
      <w:proofErr w:type="gramEnd"/>
      <w:r>
        <w:br/>
        <w:t>г)    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rsidR="009C2C6B" w:rsidRDefault="009C2C6B" w:rsidP="009C2C6B">
      <w:pPr>
        <w:pStyle w:val="a3"/>
        <w:spacing w:before="0" w:beforeAutospacing="0" w:after="0" w:afterAutospacing="0"/>
        <w:jc w:val="center"/>
      </w:pPr>
      <w:r>
        <w:rPr>
          <w:rStyle w:val="a4"/>
        </w:rPr>
        <w:t>4.    Порядок оформления решений комиссии</w:t>
      </w:r>
    </w:p>
    <w:p w:rsidR="009C2C6B" w:rsidRDefault="009C2C6B" w:rsidP="009C2C6B">
      <w:pPr>
        <w:pStyle w:val="a3"/>
        <w:spacing w:before="0" w:beforeAutospacing="0" w:after="0" w:afterAutospacing="0"/>
        <w:jc w:val="both"/>
      </w:pPr>
      <w:r w:rsidRPr="00334403">
        <w:t>4.1. Решения комиссии оформляются протоколами, которые подписывают председатель и секретарь. Решения комиссии носят для директора ОУ рекомендательный характер.</w:t>
      </w:r>
      <w:r w:rsidRPr="00334403">
        <w:br/>
        <w:t>4.2. Капитан школьного корабля «Фортуна»  и председатель родительского комитета обязаны в письменной форме изложить свое мотивированное мнение по существу рассматриваемого</w:t>
      </w:r>
      <w:r>
        <w:t xml:space="preserve"> вопроса, которое подлежит обязательному приобщению к протоколу.</w:t>
      </w:r>
      <w:r>
        <w:b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r>
        <w:br/>
        <w:t>4.4. Копии протокола в течение трех рабочих дней со дня заседания передаются директору ОУ и законным представителям учащегося (учащемуся), вопрос которого рассматривался. Если на заседании комиссии рассматривалось несколько вопросов, то законным представителям учащегося (учащемуся) передается выписка из протокола. По решению комиссии копия протокола (выписки из протокола) передается иным заинтересованным лицам.</w:t>
      </w:r>
      <w:r>
        <w:br/>
        <w:t>4.5. Директор ОУ обязан в течение семи учебных дней со дня поступления к нему протокола издать приказ о применении кучащемуся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отсутствия учащегося в ОУ. Отказ учащегося, его родителей (законных представителей) ознакомиться с указанным приказом под роспись оформляется соответствующим актом.</w:t>
      </w:r>
      <w:r>
        <w:br/>
        <w:t>4.6. Копия протокола заседания комиссии или выписка из него, а также приказ директора о применении мер дисциплинарного взыскания приобщается к личному делу учащегося.</w:t>
      </w:r>
    </w:p>
    <w:p w:rsidR="009C2C6B" w:rsidRDefault="009C2C6B" w:rsidP="009C2C6B">
      <w:pPr>
        <w:pStyle w:val="a3"/>
        <w:spacing w:before="0" w:beforeAutospacing="0" w:after="0" w:afterAutospacing="0"/>
        <w:jc w:val="center"/>
        <w:rPr>
          <w:rStyle w:val="a4"/>
        </w:rPr>
      </w:pPr>
      <w:r>
        <w:rPr>
          <w:rStyle w:val="a4"/>
        </w:rPr>
        <w:t>5.    Обеспечение деятельности комиссии</w:t>
      </w:r>
    </w:p>
    <w:p w:rsidR="009C2C6B" w:rsidRDefault="009C2C6B" w:rsidP="009C2C6B">
      <w:pPr>
        <w:pStyle w:val="a3"/>
        <w:spacing w:before="0" w:beforeAutospacing="0" w:after="0" w:afterAutospacing="0"/>
        <w:jc w:val="both"/>
      </w:pPr>
      <w: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r>
        <w:br/>
        <w:t>5.2. Делопроизводство комиссии ведется в соответствии с действующим законодательством.</w:t>
      </w:r>
      <w:r>
        <w:br/>
        <w:t>5.3. Протоколы заседаний комиссии хранятся в составе отдельного дела в архиве ОУ.</w:t>
      </w:r>
    </w:p>
    <w:p w:rsidR="006F0086" w:rsidRDefault="006F0086"/>
    <w:sectPr w:rsidR="006F0086" w:rsidSect="00464FEB">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C2C6B"/>
    <w:rsid w:val="006F0086"/>
    <w:rsid w:val="009C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C6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9C2C6B"/>
    <w:rPr>
      <w:b/>
      <w:bCs/>
    </w:rPr>
  </w:style>
  <w:style w:type="paragraph" w:styleId="a5">
    <w:name w:val="Title"/>
    <w:basedOn w:val="a"/>
    <w:link w:val="a6"/>
    <w:qFormat/>
    <w:rsid w:val="009C2C6B"/>
    <w:pPr>
      <w:widowControl w:val="0"/>
      <w:shd w:val="clear" w:color="auto" w:fill="FFFFFF"/>
      <w:autoSpaceDE w:val="0"/>
      <w:autoSpaceDN w:val="0"/>
      <w:adjustRightInd w:val="0"/>
      <w:spacing w:before="475" w:after="0" w:line="245" w:lineRule="exact"/>
      <w:ind w:right="14"/>
      <w:jc w:val="center"/>
    </w:pPr>
    <w:rPr>
      <w:rFonts w:ascii="Times New Roman" w:eastAsia="Times New Roman" w:hAnsi="Times New Roman"/>
      <w:b/>
      <w:color w:val="000000"/>
      <w:spacing w:val="-8"/>
      <w:sz w:val="28"/>
      <w:szCs w:val="20"/>
      <w:lang w:eastAsia="ru-RU"/>
    </w:rPr>
  </w:style>
  <w:style w:type="character" w:customStyle="1" w:styleId="a6">
    <w:name w:val="Название Знак"/>
    <w:basedOn w:val="a0"/>
    <w:link w:val="a5"/>
    <w:rsid w:val="009C2C6B"/>
    <w:rPr>
      <w:rFonts w:ascii="Times New Roman" w:eastAsia="Times New Roman" w:hAnsi="Times New Roman" w:cs="Times New Roman"/>
      <w:b/>
      <w:color w:val="000000"/>
      <w:spacing w:val="-8"/>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1541</Words>
  <Characters>8787</Characters>
  <Application>Microsoft Office Word</Application>
  <DocSecurity>0</DocSecurity>
  <Lines>73</Lines>
  <Paragraphs>20</Paragraphs>
  <ScaleCrop>false</ScaleCrop>
  <Company>school4</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2014-01-21T13:16:00Z</dcterms:created>
  <dcterms:modified xsi:type="dcterms:W3CDTF">2014-01-21T13:20:00Z</dcterms:modified>
</cp:coreProperties>
</file>