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6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</w:p>
    <w:p w:rsidR="000A3190" w:rsidRDefault="00194D14" w:rsidP="005A0B72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читательской </w:t>
      </w:r>
      <w:r w:rsidR="005A0B72" w:rsidRPr="005A0B72">
        <w:rPr>
          <w:b/>
          <w:sz w:val="28"/>
          <w:szCs w:val="28"/>
        </w:rPr>
        <w:t>грамотности</w:t>
      </w:r>
      <w:r w:rsidR="005A0B72"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 w:rsidR="005A0B72"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5A0B72">
        <w:rPr>
          <w:sz w:val="28"/>
          <w:szCs w:val="28"/>
        </w:rPr>
        <w:t xml:space="preserve">щихся 5 классов МОУ СШ № </w:t>
      </w:r>
      <w:r w:rsidR="000A3190">
        <w:rPr>
          <w:sz w:val="28"/>
          <w:szCs w:val="28"/>
        </w:rPr>
        <w:t>4</w:t>
      </w:r>
    </w:p>
    <w:p w:rsidR="003A6F2A" w:rsidRDefault="003A6F2A" w:rsidP="00E00A2C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3A6F2A" w:rsidRPr="00EB7158" w:rsidRDefault="001C745C" w:rsidP="00E00A2C">
      <w:pPr>
        <w:pStyle w:val="Default"/>
        <w:rPr>
          <w:b/>
        </w:rPr>
      </w:pPr>
      <w:r w:rsidRPr="001C745C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</w:pict>
      </w:r>
    </w:p>
    <w:p w:rsidR="003A6F2A" w:rsidRDefault="001C745C" w:rsidP="003A6F2A">
      <w:pPr>
        <w:pStyle w:val="Default"/>
        <w:spacing w:after="120"/>
        <w:ind w:firstLine="708"/>
        <w:rPr>
          <w:b/>
        </w:rPr>
      </w:pPr>
      <w:r w:rsidRPr="001C745C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</w:pict>
      </w:r>
      <w:r w:rsidR="003A6F2A">
        <w:rPr>
          <w:b/>
        </w:rPr>
        <w:t xml:space="preserve">— </w:t>
      </w:r>
      <w:r w:rsidR="003A6F2A">
        <w:t>Находить и извлекать информацию</w:t>
      </w:r>
    </w:p>
    <w:p w:rsidR="003A6F2A" w:rsidRDefault="001C745C" w:rsidP="003A6F2A">
      <w:pPr>
        <w:pStyle w:val="Default"/>
        <w:spacing w:after="120"/>
        <w:rPr>
          <w:b/>
        </w:rPr>
      </w:pPr>
      <w:r w:rsidRPr="001C745C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</w:pict>
      </w:r>
      <w:r w:rsidR="003A6F2A">
        <w:rPr>
          <w:b/>
        </w:rPr>
        <w:t xml:space="preserve">            — </w:t>
      </w:r>
      <w:r w:rsidR="003A6F2A" w:rsidRPr="00EB7158">
        <w:rPr>
          <w:bCs/>
          <w:szCs w:val="28"/>
        </w:rPr>
        <w:t>Интегрировать и интерпретировать информацию</w:t>
      </w:r>
    </w:p>
    <w:p w:rsidR="003A6F2A" w:rsidRDefault="001C745C" w:rsidP="003A6F2A">
      <w:pPr>
        <w:pStyle w:val="Default"/>
        <w:spacing w:after="120"/>
        <w:rPr>
          <w:b/>
        </w:rPr>
      </w:pPr>
      <w:r w:rsidRPr="001C745C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" fillcolor="white [3212]" strokecolor="#bfbfbf [2412]" strokeweight="2pt"/>
        </w:pict>
      </w:r>
      <w:r w:rsidR="003A6F2A">
        <w:rPr>
          <w:b/>
        </w:rPr>
        <w:t xml:space="preserve">            — </w:t>
      </w:r>
      <w:r w:rsidR="003A6F2A" w:rsidRPr="009A5E07">
        <w:rPr>
          <w:bCs/>
          <w:szCs w:val="28"/>
        </w:rPr>
        <w:t>Осмысливать и оценивать содержание и форму текста</w:t>
      </w:r>
    </w:p>
    <w:p w:rsidR="003A6F2A" w:rsidRPr="003A6F2A" w:rsidRDefault="003A6F2A" w:rsidP="003A6F2A">
      <w:pPr>
        <w:pStyle w:val="Default"/>
        <w:spacing w:after="120"/>
        <w:rPr>
          <w:b/>
        </w:rPr>
      </w:pP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</w:p>
    <w:tbl>
      <w:tblPr>
        <w:tblStyle w:val="a3"/>
        <w:tblW w:w="10632" w:type="dxa"/>
        <w:jc w:val="center"/>
        <w:tblInd w:w="-743" w:type="dxa"/>
        <w:tblLook w:val="04A0"/>
      </w:tblPr>
      <w:tblGrid>
        <w:gridCol w:w="2552"/>
        <w:gridCol w:w="5245"/>
        <w:gridCol w:w="2835"/>
      </w:tblGrid>
      <w:tr w:rsidR="005A0B72" w:rsidTr="00E00A2C">
        <w:trPr>
          <w:jc w:val="center"/>
        </w:trPr>
        <w:tc>
          <w:tcPr>
            <w:tcW w:w="2552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 w:rsidP="003A6F2A">
            <w:pPr>
              <w:pStyle w:val="Default"/>
              <w:ind w:right="-108"/>
              <w:jc w:val="center"/>
            </w:pPr>
            <w:r>
              <w:t>Доля</w:t>
            </w:r>
            <w:r w:rsidR="003A6F2A">
              <w:t xml:space="preserve"> </w:t>
            </w:r>
            <w:proofErr w:type="gramStart"/>
            <w:r w:rsidR="003A6F2A">
              <w:t>обучающихся</w:t>
            </w:r>
            <w:proofErr w:type="gramEnd"/>
            <w:r w:rsidR="003A6F2A">
              <w:t xml:space="preserve">, не справившихся с </w:t>
            </w:r>
            <w:r>
              <w:t>заданием</w:t>
            </w:r>
          </w:p>
          <w:p w:rsidR="005A0B72" w:rsidRDefault="003A6F2A" w:rsidP="003A6F2A">
            <w:pPr>
              <w:pStyle w:val="Default"/>
              <w:ind w:right="-108"/>
              <w:jc w:val="center"/>
            </w:pPr>
            <w:r>
              <w:t xml:space="preserve"> (% от общего </w:t>
            </w:r>
            <w:r w:rsidR="005A0B72">
              <w:t xml:space="preserve">количества </w:t>
            </w:r>
            <w:proofErr w:type="gramStart"/>
            <w:r w:rsidR="005A0B72">
              <w:t>выполнявших</w:t>
            </w:r>
            <w:proofErr w:type="gramEnd"/>
            <w:r w:rsidR="005A0B72">
              <w:t xml:space="preserve"> работу)</w:t>
            </w:r>
          </w:p>
        </w:tc>
      </w:tr>
      <w:tr w:rsidR="000A3190" w:rsidTr="00E00A2C">
        <w:trPr>
          <w:trHeight w:val="655"/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ind w:right="-108"/>
            </w:pPr>
            <w:r w:rsidRPr="007D0DB8">
              <w:t xml:space="preserve">Задание 1. </w:t>
            </w:r>
            <w:r>
              <w:t>«Необычный путешественник» — 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0A3190" w:rsidRDefault="000A3190" w:rsidP="001326BE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A3190" w:rsidRPr="000A3190" w:rsidRDefault="000A3190" w:rsidP="001774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55,4%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>
              <w:t>«Необычный путешественник» — 2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Default="000A3190" w:rsidP="001326BE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</w:t>
            </w:r>
            <w:r w:rsidRPr="00194D14">
              <w:t>формулировать выводы на основе обобщения отдельных частей текста</w:t>
            </w:r>
          </w:p>
        </w:tc>
        <w:tc>
          <w:tcPr>
            <w:tcW w:w="2835" w:type="dxa"/>
            <w:vAlign w:val="center"/>
          </w:tcPr>
          <w:p w:rsidR="000A3190" w:rsidRPr="000A3190" w:rsidRDefault="000A3190" w:rsidP="00177407">
            <w:pPr>
              <w:jc w:val="center"/>
              <w:rPr>
                <w:b/>
                <w:i/>
              </w:rPr>
            </w:pPr>
            <w:r w:rsidRPr="000A3190">
              <w:rPr>
                <w:b/>
                <w:i/>
              </w:rPr>
              <w:t>20,4%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  <w:r w:rsidRPr="00194D14">
              <w:t xml:space="preserve">«Необычный путешественник» </w:t>
            </w:r>
            <w:r>
              <w:t>— 3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Default="000A3190" w:rsidP="001326BE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94D14">
              <w:t>устанавливать сходство между событиями или утверждениями</w:t>
            </w:r>
          </w:p>
        </w:tc>
        <w:tc>
          <w:tcPr>
            <w:tcW w:w="2835" w:type="dxa"/>
            <w:vAlign w:val="center"/>
          </w:tcPr>
          <w:p w:rsidR="000A3190" w:rsidRPr="00F23858" w:rsidRDefault="00F23858" w:rsidP="00177407">
            <w:pPr>
              <w:jc w:val="center"/>
              <w:rPr>
                <w:b/>
                <w:i/>
              </w:rPr>
            </w:pPr>
            <w:r w:rsidRPr="00F23858">
              <w:rPr>
                <w:b/>
                <w:i/>
              </w:rPr>
              <w:t>19,2%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</w:pPr>
            <w:r w:rsidRPr="00445B40">
              <w:t>Задание 4.</w:t>
            </w:r>
          </w:p>
          <w:p w:rsidR="000A3190" w:rsidRDefault="000A3190" w:rsidP="001326BE">
            <w:pPr>
              <w:pStyle w:val="Default"/>
              <w:ind w:right="-108"/>
            </w:pPr>
            <w:r w:rsidRPr="00194D14">
              <w:t>«Необычный путешественник»</w:t>
            </w:r>
            <w:r>
              <w:t xml:space="preserve"> — 4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Default="000A3190" w:rsidP="001326BE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умение соотносить визуальное изображение с вербальным текстом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A3190" w:rsidRPr="00F23858" w:rsidRDefault="00F23858" w:rsidP="00177407">
            <w:pPr>
              <w:jc w:val="center"/>
              <w:rPr>
                <w:b/>
                <w:i/>
              </w:rPr>
            </w:pPr>
            <w:r w:rsidRPr="00F23858">
              <w:rPr>
                <w:b/>
                <w:i/>
              </w:rPr>
              <w:t>50,6%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  <w:r w:rsidRPr="00194D14">
              <w:t>«Необычный путешественник»</w:t>
            </w:r>
            <w:r>
              <w:t xml:space="preserve"> — 5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Pr="003E4251">
              <w:rPr>
                <w:szCs w:val="22"/>
              </w:rPr>
              <w:t>определять место, где содержится искомая информация (фрагмент текста, гиперссылка, ссылка на сайт и т.д.)</w:t>
            </w:r>
          </w:p>
        </w:tc>
        <w:tc>
          <w:tcPr>
            <w:tcW w:w="2835" w:type="dxa"/>
            <w:vAlign w:val="center"/>
          </w:tcPr>
          <w:p w:rsidR="000A3190" w:rsidRPr="00F23858" w:rsidRDefault="00F23858" w:rsidP="00177407">
            <w:pPr>
              <w:jc w:val="center"/>
              <w:rPr>
                <w:b/>
                <w:i/>
              </w:rPr>
            </w:pPr>
            <w:r w:rsidRPr="00F23858">
              <w:rPr>
                <w:b/>
                <w:i/>
              </w:rPr>
              <w:t>32,5%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0A3190" w:rsidRDefault="000A3190" w:rsidP="001326BE">
            <w:pPr>
              <w:pStyle w:val="Default"/>
            </w:pPr>
            <w:r w:rsidRPr="00194D14">
              <w:t>«Необычный путешественник»</w:t>
            </w:r>
            <w:r>
              <w:t xml:space="preserve"> — 6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4F711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умение </w:t>
            </w:r>
            <w:r w:rsidRPr="003E4251">
              <w:t xml:space="preserve">понимать </w:t>
            </w:r>
            <w:proofErr w:type="spellStart"/>
            <w:r w:rsidRPr="003E4251">
              <w:t>фактологическую</w:t>
            </w:r>
            <w:proofErr w:type="spellEnd"/>
            <w:r w:rsidRPr="003E4251">
              <w:t xml:space="preserve"> информацию (сюжет, последовательность событий и т.п.)</w:t>
            </w:r>
          </w:p>
        </w:tc>
        <w:tc>
          <w:tcPr>
            <w:tcW w:w="2835" w:type="dxa"/>
            <w:vAlign w:val="center"/>
          </w:tcPr>
          <w:p w:rsidR="000A3190" w:rsidRPr="00231896" w:rsidRDefault="00231896" w:rsidP="00177407">
            <w:pPr>
              <w:jc w:val="center"/>
              <w:rPr>
                <w:b/>
                <w:i/>
              </w:rPr>
            </w:pPr>
            <w:r w:rsidRPr="00231896">
              <w:rPr>
                <w:b/>
                <w:i/>
              </w:rPr>
              <w:t>28,9%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Pr="00194D14">
              <w:t>«Необычный путешественник»</w:t>
            </w:r>
            <w:r>
              <w:t xml:space="preserve"> — 7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3E4251" w:rsidRDefault="000A3190" w:rsidP="001326BE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3E4251">
              <w:rPr>
                <w:szCs w:val="23"/>
              </w:rPr>
              <w:t xml:space="preserve">умение </w:t>
            </w:r>
            <w:r w:rsidRPr="003E4251">
              <w:rPr>
                <w:szCs w:val="22"/>
              </w:rPr>
              <w:t>формулировать выводы на основе обобщения отдельных частей текста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0A3190" w:rsidRPr="00231896" w:rsidRDefault="00231896" w:rsidP="00177407">
            <w:pPr>
              <w:pStyle w:val="Default"/>
              <w:jc w:val="center"/>
              <w:rPr>
                <w:color w:val="auto"/>
              </w:rPr>
            </w:pPr>
            <w:r w:rsidRPr="00231896">
              <w:rPr>
                <w:b/>
                <w:i/>
                <w:color w:val="auto"/>
              </w:rPr>
              <w:t>75,9</w:t>
            </w:r>
            <w:r>
              <w:rPr>
                <w:b/>
                <w:i/>
                <w:color w:val="auto"/>
              </w:rPr>
              <w:t>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0A3190" w:rsidRDefault="000A3190" w:rsidP="001326BE">
            <w:pPr>
              <w:pStyle w:val="Default"/>
            </w:pPr>
            <w:r w:rsidRPr="00194D14">
              <w:t>«Необычный путешественник»</w:t>
            </w:r>
            <w:r>
              <w:t xml:space="preserve"> — 8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F55BF6" w:rsidRDefault="000A3190" w:rsidP="001326BE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умение </w:t>
            </w:r>
            <w:r w:rsidRPr="00345056">
              <w:rPr>
                <w:sz w:val="23"/>
                <w:szCs w:val="23"/>
              </w:rPr>
              <w:t>устанавливать скрытые связи между событиями или утверждениями</w:t>
            </w:r>
          </w:p>
        </w:tc>
        <w:tc>
          <w:tcPr>
            <w:tcW w:w="2835" w:type="dxa"/>
            <w:vAlign w:val="center"/>
          </w:tcPr>
          <w:p w:rsidR="000A3190" w:rsidRPr="00231896" w:rsidRDefault="00231896" w:rsidP="00177407">
            <w:pPr>
              <w:jc w:val="center"/>
              <w:rPr>
                <w:b/>
                <w:i/>
              </w:rPr>
            </w:pPr>
            <w:r w:rsidRPr="00231896">
              <w:rPr>
                <w:b/>
                <w:i/>
              </w:rPr>
              <w:t>44,5%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A3190" w:rsidRPr="00F55BF6" w:rsidRDefault="000A3190" w:rsidP="001326BE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194D14">
              <w:t>«Необычный путешественник»</w:t>
            </w:r>
            <w:r>
              <w:t xml:space="preserve"> — 9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345056">
              <w:rPr>
                <w:sz w:val="23"/>
                <w:szCs w:val="23"/>
              </w:rPr>
              <w:t>оценивать содержание текста или его элементов (примеров, аргументов, иллюстраций и т.п.) относительно целей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A3190" w:rsidRPr="00231896" w:rsidRDefault="00231896" w:rsidP="00177407">
            <w:pPr>
              <w:jc w:val="center"/>
              <w:rPr>
                <w:b/>
                <w:i/>
              </w:rPr>
            </w:pPr>
            <w:r w:rsidRPr="00231896">
              <w:rPr>
                <w:b/>
                <w:i/>
              </w:rPr>
              <w:t>63,8%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Pr="00F55BF6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Задание 10. </w:t>
            </w:r>
            <w:r w:rsidRPr="00345056">
              <w:rPr>
                <w:bCs/>
                <w:sz w:val="23"/>
                <w:szCs w:val="23"/>
              </w:rPr>
              <w:t>«Волшебник»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1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6262A3" w:rsidRDefault="000A3190" w:rsidP="001326BE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Pr="00345056">
              <w:rPr>
                <w:szCs w:val="22"/>
              </w:rPr>
              <w:t xml:space="preserve">умение понимать </w:t>
            </w:r>
            <w:proofErr w:type="spellStart"/>
            <w:r w:rsidRPr="00345056">
              <w:rPr>
                <w:szCs w:val="22"/>
              </w:rPr>
              <w:t>фактологическую</w:t>
            </w:r>
            <w:proofErr w:type="spellEnd"/>
            <w:r w:rsidRPr="00345056">
              <w:rPr>
                <w:szCs w:val="22"/>
              </w:rPr>
              <w:t xml:space="preserve"> информацию</w:t>
            </w:r>
            <w:r w:rsidRPr="00345056">
              <w:rPr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25,3%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A3190" w:rsidRPr="00F55BF6" w:rsidRDefault="000A3190" w:rsidP="001326BE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2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7E6808">
              <w:t>умение понимать чувства, мотивы, характеры героев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81,9%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0A3190" w:rsidRPr="00F55BF6" w:rsidRDefault="000A3190" w:rsidP="001326BE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3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right="-108" w:firstLine="0"/>
              <w:rPr>
                <w:sz w:val="23"/>
                <w:szCs w:val="23"/>
              </w:rPr>
            </w:pPr>
            <w:r>
              <w:t xml:space="preserve">умение </w:t>
            </w:r>
            <w:r w:rsidRPr="00345056">
              <w:rPr>
                <w:szCs w:val="22"/>
              </w:rPr>
              <w:t>извлекать одну единицу информации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60,2%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:rsidR="000A3190" w:rsidRPr="00F55BF6" w:rsidRDefault="000A3190" w:rsidP="001326BE">
            <w:pPr>
              <w:pStyle w:val="Default"/>
              <w:tabs>
                <w:tab w:val="left" w:pos="0"/>
              </w:tabs>
              <w:ind w:left="-108" w:right="-108" w:firstLine="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4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63,8%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3190" w:rsidRPr="00F55BF6" w:rsidRDefault="000A3190" w:rsidP="001326BE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5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53%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3190" w:rsidRPr="00F55BF6" w:rsidRDefault="000A3190" w:rsidP="001326BE">
            <w:pPr>
              <w:pStyle w:val="Default"/>
              <w:ind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6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74,6%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3190" w:rsidRPr="00F55BF6" w:rsidRDefault="000A3190" w:rsidP="001326BE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7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0A3190" w:rsidRPr="006262A3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835" w:type="dxa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39,7%</w:t>
            </w:r>
          </w:p>
        </w:tc>
      </w:tr>
      <w:tr w:rsidR="000A3190" w:rsidTr="00E00A2C">
        <w:trPr>
          <w:jc w:val="center"/>
        </w:trPr>
        <w:tc>
          <w:tcPr>
            <w:tcW w:w="2552" w:type="dxa"/>
          </w:tcPr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0A3190" w:rsidRDefault="000A3190" w:rsidP="001326BE">
            <w:pPr>
              <w:pStyle w:val="Default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«Волшебник» </w:t>
            </w:r>
            <w:r>
              <w:t>— 8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0A3190" w:rsidRPr="00346579" w:rsidRDefault="000A3190" w:rsidP="001326B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>умение понимать концептуальную информацию (авторскую позицию, коммуникативное намерение</w:t>
            </w:r>
            <w:r>
              <w:rPr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0A3190" w:rsidRPr="00177407" w:rsidRDefault="00177407" w:rsidP="00177407">
            <w:pPr>
              <w:jc w:val="center"/>
              <w:rPr>
                <w:b/>
                <w:i/>
              </w:rPr>
            </w:pPr>
            <w:r w:rsidRPr="00177407">
              <w:rPr>
                <w:b/>
                <w:i/>
              </w:rPr>
              <w:t>32,5%</w:t>
            </w:r>
          </w:p>
        </w:tc>
      </w:tr>
    </w:tbl>
    <w:p w:rsidR="00E970F5" w:rsidRDefault="00E970F5" w:rsidP="00F33EBC">
      <w:pPr>
        <w:pStyle w:val="Default"/>
        <w:rPr>
          <w:b/>
        </w:rPr>
      </w:pPr>
      <w:bookmarkStart w:id="0" w:name="_GoBack"/>
      <w:bookmarkEnd w:id="0"/>
    </w:p>
    <w:p w:rsidR="001344C5" w:rsidRDefault="001344C5" w:rsidP="00F33EBC">
      <w:pPr>
        <w:pStyle w:val="Default"/>
        <w:rPr>
          <w:b/>
        </w:rPr>
      </w:pPr>
    </w:p>
    <w:p w:rsidR="00F33EBC" w:rsidRPr="000C550A" w:rsidRDefault="00F33EBC" w:rsidP="00F33EBC">
      <w:pPr>
        <w:pStyle w:val="Default"/>
        <w:rPr>
          <w:b/>
          <w:sz w:val="28"/>
          <w:szCs w:val="28"/>
        </w:rPr>
      </w:pPr>
      <w:r w:rsidRPr="000C550A">
        <w:rPr>
          <w:b/>
          <w:sz w:val="28"/>
          <w:szCs w:val="28"/>
        </w:rPr>
        <w:t xml:space="preserve">Выводы по результатам диагностической работы: </w:t>
      </w:r>
    </w:p>
    <w:p w:rsidR="001326BE" w:rsidRPr="000C550A" w:rsidRDefault="001326BE" w:rsidP="00F33EBC">
      <w:pPr>
        <w:pStyle w:val="Default"/>
        <w:rPr>
          <w:b/>
          <w:sz w:val="28"/>
          <w:szCs w:val="28"/>
        </w:rPr>
      </w:pPr>
    </w:p>
    <w:p w:rsidR="0027112B" w:rsidRDefault="0027112B" w:rsidP="0027112B">
      <w:pPr>
        <w:pStyle w:val="Default"/>
        <w:ind w:firstLine="851"/>
        <w:jc w:val="both"/>
        <w:rPr>
          <w:sz w:val="28"/>
          <w:szCs w:val="28"/>
        </w:rPr>
      </w:pPr>
      <w:r w:rsidRPr="00DA2C08">
        <w:rPr>
          <w:sz w:val="28"/>
          <w:szCs w:val="28"/>
        </w:rPr>
        <w:t>Согласно полученному результату,</w:t>
      </w:r>
      <w:r>
        <w:rPr>
          <w:sz w:val="23"/>
          <w:szCs w:val="23"/>
        </w:rPr>
        <w:t xml:space="preserve"> </w:t>
      </w:r>
      <w:r w:rsidR="00DA2C08" w:rsidRPr="000C550A">
        <w:rPr>
          <w:sz w:val="28"/>
          <w:szCs w:val="28"/>
        </w:rPr>
        <w:t xml:space="preserve">выявлены следующие проблемные зоны </w:t>
      </w:r>
      <w:proofErr w:type="spellStart"/>
      <w:r w:rsidR="00DA2C08" w:rsidRPr="000C550A">
        <w:rPr>
          <w:sz w:val="28"/>
          <w:szCs w:val="28"/>
        </w:rPr>
        <w:t>сформированности</w:t>
      </w:r>
      <w:proofErr w:type="spellEnd"/>
      <w:r w:rsidR="00DA2C08" w:rsidRPr="000C550A">
        <w:rPr>
          <w:sz w:val="28"/>
          <w:szCs w:val="28"/>
        </w:rPr>
        <w:t xml:space="preserve"> читательской грамотности и отде</w:t>
      </w:r>
      <w:r w:rsidR="00DA2C08">
        <w:rPr>
          <w:sz w:val="28"/>
          <w:szCs w:val="28"/>
        </w:rPr>
        <w:t xml:space="preserve">льных видов читательских умений, на основании которых можно составить реестр  </w:t>
      </w:r>
      <w:r w:rsidRPr="00DA2C08">
        <w:rPr>
          <w:sz w:val="28"/>
          <w:szCs w:val="28"/>
        </w:rPr>
        <w:t>затруднений</w:t>
      </w:r>
      <w:r w:rsidR="00DA2C08" w:rsidRPr="00DA2C08">
        <w:rPr>
          <w:sz w:val="28"/>
          <w:szCs w:val="28"/>
        </w:rPr>
        <w:t xml:space="preserve"> обучающихся</w:t>
      </w:r>
      <w:r>
        <w:rPr>
          <w:sz w:val="23"/>
          <w:szCs w:val="23"/>
        </w:rPr>
        <w:t xml:space="preserve"> </w:t>
      </w:r>
    </w:p>
    <w:p w:rsidR="00DA2C08" w:rsidRDefault="00DA2C08" w:rsidP="00DA2C0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затруднения вызывали задания, относящиеся к группе читательских умений (интерпретация – </w:t>
      </w:r>
      <w:r>
        <w:t xml:space="preserve"> </w:t>
      </w:r>
      <w:r w:rsidRPr="0027112B">
        <w:rPr>
          <w:sz w:val="28"/>
          <w:szCs w:val="28"/>
        </w:rPr>
        <w:t>умение обобщать и интерпретировать информацию, проверять и формулировать на ее основе утверждения, выводы, работать с данными, представленными в разной форме</w:t>
      </w:r>
      <w:r>
        <w:rPr>
          <w:sz w:val="28"/>
          <w:szCs w:val="28"/>
        </w:rPr>
        <w:t xml:space="preserve">). </w:t>
      </w:r>
    </w:p>
    <w:p w:rsidR="00F5077B" w:rsidRPr="000C550A" w:rsidRDefault="00DA2C08" w:rsidP="00DA2C08">
      <w:pPr>
        <w:pStyle w:val="Default"/>
        <w:spacing w:after="101"/>
        <w:ind w:firstLine="709"/>
        <w:jc w:val="both"/>
        <w:rPr>
          <w:sz w:val="28"/>
          <w:szCs w:val="28"/>
        </w:rPr>
      </w:pPr>
      <w:r w:rsidRPr="000C550A">
        <w:rPr>
          <w:sz w:val="28"/>
          <w:szCs w:val="28"/>
        </w:rPr>
        <w:t>Р</w:t>
      </w:r>
      <w:r w:rsidR="00F5077B" w:rsidRPr="000C550A">
        <w:rPr>
          <w:sz w:val="28"/>
          <w:szCs w:val="28"/>
        </w:rPr>
        <w:t>еестр</w:t>
      </w:r>
      <w:r>
        <w:rPr>
          <w:sz w:val="28"/>
          <w:szCs w:val="28"/>
        </w:rPr>
        <w:t xml:space="preserve"> </w:t>
      </w:r>
      <w:r w:rsidR="00F5077B" w:rsidRPr="000C550A">
        <w:rPr>
          <w:sz w:val="28"/>
          <w:szCs w:val="28"/>
        </w:rPr>
        <w:t>затруднений обучающихся</w:t>
      </w:r>
      <w:r>
        <w:rPr>
          <w:sz w:val="28"/>
          <w:szCs w:val="28"/>
        </w:rPr>
        <w:t>:</w:t>
      </w:r>
      <w:r w:rsidR="00F5077B" w:rsidRPr="000C550A">
        <w:rPr>
          <w:sz w:val="28"/>
          <w:szCs w:val="28"/>
        </w:rPr>
        <w:t xml:space="preserve"> </w:t>
      </w:r>
    </w:p>
    <w:p w:rsidR="00F5077B" w:rsidRPr="000C550A" w:rsidRDefault="00F5077B" w:rsidP="001C3071">
      <w:pPr>
        <w:pStyle w:val="Default"/>
        <w:jc w:val="both"/>
        <w:rPr>
          <w:sz w:val="28"/>
          <w:szCs w:val="28"/>
        </w:rPr>
      </w:pPr>
      <w:r w:rsidRPr="000C550A">
        <w:rPr>
          <w:b/>
          <w:bCs/>
          <w:i/>
          <w:sz w:val="28"/>
          <w:szCs w:val="28"/>
        </w:rPr>
        <w:t xml:space="preserve">Задание </w:t>
      </w:r>
      <w:r w:rsidR="00DA2C08">
        <w:rPr>
          <w:b/>
          <w:bCs/>
          <w:i/>
          <w:sz w:val="28"/>
          <w:szCs w:val="28"/>
        </w:rPr>
        <w:t xml:space="preserve"> </w:t>
      </w:r>
      <w:r w:rsidRPr="000C550A">
        <w:rPr>
          <w:b/>
          <w:bCs/>
          <w:i/>
          <w:sz w:val="28"/>
          <w:szCs w:val="28"/>
        </w:rPr>
        <w:t>11, 15</w:t>
      </w:r>
      <w:r w:rsidR="001C3071" w:rsidRPr="000C550A">
        <w:rPr>
          <w:b/>
          <w:bCs/>
          <w:i/>
          <w:sz w:val="28"/>
          <w:szCs w:val="28"/>
        </w:rPr>
        <w:t xml:space="preserve"> (интерпретация)</w:t>
      </w:r>
      <w:r w:rsidRPr="000C550A">
        <w:rPr>
          <w:bCs/>
          <w:sz w:val="28"/>
          <w:szCs w:val="28"/>
        </w:rPr>
        <w:t xml:space="preserve"> – </w:t>
      </w:r>
      <w:r w:rsidRPr="000C550A">
        <w:rPr>
          <w:sz w:val="28"/>
          <w:szCs w:val="28"/>
        </w:rPr>
        <w:t>умение понимать чувства, мотивы, характеры героев</w:t>
      </w:r>
      <w:r w:rsidR="001C3071" w:rsidRPr="000C550A">
        <w:rPr>
          <w:sz w:val="28"/>
          <w:szCs w:val="28"/>
        </w:rPr>
        <w:t xml:space="preserve"> </w:t>
      </w:r>
      <w:r w:rsidR="001C3071" w:rsidRPr="000C550A">
        <w:rPr>
          <w:b/>
          <w:sz w:val="28"/>
          <w:szCs w:val="28"/>
        </w:rPr>
        <w:t>(82%, 74%)</w:t>
      </w:r>
    </w:p>
    <w:p w:rsidR="00F5077B" w:rsidRPr="000C550A" w:rsidRDefault="00F5077B" w:rsidP="001C3071">
      <w:pPr>
        <w:jc w:val="both"/>
        <w:rPr>
          <w:sz w:val="28"/>
          <w:szCs w:val="28"/>
        </w:rPr>
      </w:pPr>
      <w:r w:rsidRPr="000C550A">
        <w:rPr>
          <w:b/>
          <w:bCs/>
          <w:i/>
          <w:sz w:val="28"/>
          <w:szCs w:val="28"/>
        </w:rPr>
        <w:t>Задание</w:t>
      </w:r>
      <w:r w:rsidR="00DA2C08">
        <w:rPr>
          <w:b/>
          <w:bCs/>
          <w:i/>
          <w:sz w:val="28"/>
          <w:szCs w:val="28"/>
        </w:rPr>
        <w:t xml:space="preserve"> </w:t>
      </w:r>
      <w:r w:rsidRPr="000C550A">
        <w:rPr>
          <w:b/>
          <w:bCs/>
          <w:i/>
          <w:sz w:val="28"/>
          <w:szCs w:val="28"/>
        </w:rPr>
        <w:t>7</w:t>
      </w:r>
      <w:r w:rsidRPr="000C550A">
        <w:rPr>
          <w:bCs/>
          <w:sz w:val="28"/>
          <w:szCs w:val="28"/>
        </w:rPr>
        <w:t xml:space="preserve"> </w:t>
      </w:r>
      <w:r w:rsidR="001C3071" w:rsidRPr="000C550A">
        <w:rPr>
          <w:b/>
          <w:bCs/>
          <w:i/>
          <w:sz w:val="28"/>
          <w:szCs w:val="28"/>
        </w:rPr>
        <w:t>(интерпретация)</w:t>
      </w:r>
      <w:r w:rsidR="001C3071" w:rsidRPr="000C550A">
        <w:rPr>
          <w:bCs/>
          <w:sz w:val="28"/>
          <w:szCs w:val="28"/>
        </w:rPr>
        <w:t xml:space="preserve"> </w:t>
      </w:r>
      <w:r w:rsidRPr="000C550A">
        <w:rPr>
          <w:bCs/>
          <w:sz w:val="28"/>
          <w:szCs w:val="28"/>
        </w:rPr>
        <w:t xml:space="preserve">– </w:t>
      </w:r>
      <w:r w:rsidRPr="000C550A">
        <w:rPr>
          <w:sz w:val="28"/>
          <w:szCs w:val="28"/>
        </w:rPr>
        <w:t>умение формулировать выводы на основе обобщения отдельных частей текста</w:t>
      </w:r>
      <w:r w:rsidR="001C3071" w:rsidRPr="000C550A">
        <w:rPr>
          <w:sz w:val="28"/>
          <w:szCs w:val="28"/>
        </w:rPr>
        <w:t xml:space="preserve"> </w:t>
      </w:r>
      <w:r w:rsidR="001C3071" w:rsidRPr="000C550A">
        <w:rPr>
          <w:b/>
          <w:sz w:val="28"/>
          <w:szCs w:val="28"/>
        </w:rPr>
        <w:t>(76%)</w:t>
      </w:r>
    </w:p>
    <w:p w:rsidR="00F5077B" w:rsidRPr="000C550A" w:rsidRDefault="001C3071" w:rsidP="00DA2C08">
      <w:pPr>
        <w:pStyle w:val="Default"/>
        <w:spacing w:after="101"/>
        <w:ind w:firstLine="709"/>
        <w:jc w:val="both"/>
        <w:rPr>
          <w:b/>
          <w:sz w:val="28"/>
          <w:szCs w:val="28"/>
        </w:rPr>
      </w:pPr>
      <w:r w:rsidRPr="000C550A">
        <w:rPr>
          <w:b/>
          <w:sz w:val="28"/>
          <w:szCs w:val="28"/>
        </w:rPr>
        <w:t>Группа риска:</w:t>
      </w:r>
    </w:p>
    <w:p w:rsidR="001C3071" w:rsidRPr="000C550A" w:rsidRDefault="001C3071" w:rsidP="001C3071">
      <w:pPr>
        <w:pStyle w:val="Default"/>
        <w:jc w:val="both"/>
        <w:rPr>
          <w:b/>
          <w:i/>
          <w:sz w:val="28"/>
          <w:szCs w:val="28"/>
        </w:rPr>
      </w:pPr>
      <w:r w:rsidRPr="000C550A">
        <w:rPr>
          <w:b/>
          <w:bCs/>
          <w:i/>
          <w:sz w:val="28"/>
          <w:szCs w:val="28"/>
        </w:rPr>
        <w:t>Задание 9.</w:t>
      </w:r>
      <w:r w:rsidRPr="000C550A">
        <w:rPr>
          <w:bCs/>
          <w:sz w:val="28"/>
          <w:szCs w:val="28"/>
        </w:rPr>
        <w:t xml:space="preserve"> </w:t>
      </w:r>
      <w:r w:rsidRPr="000C550A">
        <w:rPr>
          <w:b/>
          <w:bCs/>
          <w:i/>
          <w:sz w:val="28"/>
          <w:szCs w:val="28"/>
        </w:rPr>
        <w:t>(оценка)</w:t>
      </w:r>
      <w:r w:rsidRPr="000C550A">
        <w:rPr>
          <w:bCs/>
          <w:sz w:val="28"/>
          <w:szCs w:val="28"/>
        </w:rPr>
        <w:t xml:space="preserve"> – </w:t>
      </w:r>
      <w:r w:rsidRPr="000C550A">
        <w:rPr>
          <w:sz w:val="28"/>
          <w:szCs w:val="28"/>
        </w:rPr>
        <w:t>умение оценивать содержание текста или его элементов (примеров, аргументов, иллюстраций и т.п.) относительно целей (</w:t>
      </w:r>
      <w:r w:rsidRPr="000C550A">
        <w:rPr>
          <w:b/>
          <w:i/>
          <w:sz w:val="28"/>
          <w:szCs w:val="28"/>
        </w:rPr>
        <w:t>63,8%)</w:t>
      </w:r>
    </w:p>
    <w:p w:rsidR="001C3071" w:rsidRPr="000C550A" w:rsidRDefault="001C3071" w:rsidP="000C550A">
      <w:pPr>
        <w:pStyle w:val="Default"/>
        <w:jc w:val="both"/>
        <w:rPr>
          <w:bCs/>
          <w:sz w:val="28"/>
          <w:szCs w:val="28"/>
        </w:rPr>
      </w:pPr>
      <w:r w:rsidRPr="000C550A">
        <w:rPr>
          <w:b/>
          <w:bCs/>
          <w:i/>
          <w:sz w:val="28"/>
          <w:szCs w:val="28"/>
        </w:rPr>
        <w:t>Задание 13.</w:t>
      </w:r>
      <w:r w:rsidRPr="000C550A">
        <w:rPr>
          <w:bCs/>
          <w:sz w:val="28"/>
          <w:szCs w:val="28"/>
        </w:rPr>
        <w:t xml:space="preserve"> </w:t>
      </w:r>
      <w:r w:rsidR="000C550A" w:rsidRPr="000C550A">
        <w:rPr>
          <w:b/>
          <w:bCs/>
          <w:i/>
          <w:sz w:val="28"/>
          <w:szCs w:val="28"/>
        </w:rPr>
        <w:t>(интерпретация)</w:t>
      </w:r>
      <w:r w:rsidR="000C550A" w:rsidRPr="000C550A">
        <w:rPr>
          <w:bCs/>
          <w:sz w:val="28"/>
          <w:szCs w:val="28"/>
        </w:rPr>
        <w:t xml:space="preserve"> </w:t>
      </w:r>
      <w:r w:rsidRPr="000C550A">
        <w:rPr>
          <w:bCs/>
          <w:sz w:val="28"/>
          <w:szCs w:val="28"/>
        </w:rPr>
        <w:t xml:space="preserve"> – </w:t>
      </w:r>
      <w:r w:rsidRPr="000C550A">
        <w:rPr>
          <w:sz w:val="28"/>
          <w:szCs w:val="28"/>
        </w:rPr>
        <w:t xml:space="preserve">умение понимать чувства, мотивы, характеры героев </w:t>
      </w:r>
      <w:r w:rsidRPr="000C550A">
        <w:rPr>
          <w:b/>
          <w:i/>
          <w:sz w:val="28"/>
          <w:szCs w:val="28"/>
        </w:rPr>
        <w:t>63,8%</w:t>
      </w:r>
    </w:p>
    <w:p w:rsidR="001C3071" w:rsidRPr="000C550A" w:rsidRDefault="001C3071" w:rsidP="000C550A">
      <w:pPr>
        <w:pStyle w:val="Default"/>
        <w:jc w:val="both"/>
        <w:rPr>
          <w:bCs/>
          <w:sz w:val="28"/>
          <w:szCs w:val="28"/>
        </w:rPr>
      </w:pPr>
      <w:r w:rsidRPr="000C550A">
        <w:rPr>
          <w:b/>
          <w:bCs/>
          <w:i/>
          <w:sz w:val="28"/>
          <w:szCs w:val="28"/>
        </w:rPr>
        <w:t>Задание 12.</w:t>
      </w:r>
      <w:r w:rsidRPr="000C550A">
        <w:rPr>
          <w:bCs/>
          <w:sz w:val="28"/>
          <w:szCs w:val="28"/>
        </w:rPr>
        <w:t xml:space="preserve"> </w:t>
      </w:r>
      <w:r w:rsidR="000C550A" w:rsidRPr="000C550A">
        <w:rPr>
          <w:bCs/>
          <w:sz w:val="28"/>
          <w:szCs w:val="28"/>
        </w:rPr>
        <w:t>(</w:t>
      </w:r>
      <w:r w:rsidR="000C550A" w:rsidRPr="000C550A">
        <w:rPr>
          <w:b/>
          <w:i/>
          <w:sz w:val="28"/>
          <w:szCs w:val="28"/>
        </w:rPr>
        <w:t>вычитывание)</w:t>
      </w:r>
      <w:r w:rsidRPr="000C550A">
        <w:rPr>
          <w:bCs/>
          <w:sz w:val="28"/>
          <w:szCs w:val="28"/>
        </w:rPr>
        <w:t xml:space="preserve"> – </w:t>
      </w:r>
      <w:r w:rsidRPr="000C550A">
        <w:rPr>
          <w:sz w:val="28"/>
          <w:szCs w:val="28"/>
        </w:rPr>
        <w:t>умение извлекать одну единицу информации (</w:t>
      </w:r>
      <w:r w:rsidRPr="000C550A">
        <w:rPr>
          <w:b/>
          <w:i/>
          <w:sz w:val="28"/>
          <w:szCs w:val="28"/>
        </w:rPr>
        <w:t>60,2%)</w:t>
      </w:r>
    </w:p>
    <w:p w:rsidR="001C3071" w:rsidRPr="000C550A" w:rsidRDefault="001C3071" w:rsidP="001C3071">
      <w:pPr>
        <w:pStyle w:val="Default"/>
        <w:jc w:val="both"/>
        <w:rPr>
          <w:sz w:val="28"/>
          <w:szCs w:val="28"/>
        </w:rPr>
      </w:pPr>
      <w:r w:rsidRPr="000C550A">
        <w:rPr>
          <w:b/>
          <w:i/>
          <w:sz w:val="28"/>
          <w:szCs w:val="28"/>
        </w:rPr>
        <w:t xml:space="preserve">Задание 1. </w:t>
      </w:r>
      <w:r w:rsidR="000C550A" w:rsidRPr="000C550A">
        <w:rPr>
          <w:bCs/>
          <w:sz w:val="28"/>
          <w:szCs w:val="28"/>
        </w:rPr>
        <w:t>(</w:t>
      </w:r>
      <w:r w:rsidR="000C550A" w:rsidRPr="000C550A">
        <w:rPr>
          <w:b/>
          <w:i/>
          <w:sz w:val="28"/>
          <w:szCs w:val="28"/>
        </w:rPr>
        <w:t>вычитывание)</w:t>
      </w:r>
      <w:r w:rsidR="000C550A" w:rsidRPr="000C550A">
        <w:rPr>
          <w:bCs/>
          <w:sz w:val="28"/>
          <w:szCs w:val="28"/>
        </w:rPr>
        <w:t xml:space="preserve"> </w:t>
      </w:r>
      <w:r w:rsidRPr="000C550A">
        <w:rPr>
          <w:b/>
          <w:i/>
          <w:sz w:val="28"/>
          <w:szCs w:val="28"/>
        </w:rPr>
        <w:t xml:space="preserve">– </w:t>
      </w:r>
      <w:r w:rsidRPr="000C550A">
        <w:rPr>
          <w:sz w:val="28"/>
          <w:szCs w:val="28"/>
        </w:rPr>
        <w:t xml:space="preserve"> умение находить и извлекать несколько единиц информации, расположенных в одном фрагменте текста </w:t>
      </w:r>
      <w:r w:rsidRPr="000C550A">
        <w:rPr>
          <w:b/>
          <w:sz w:val="28"/>
          <w:szCs w:val="28"/>
        </w:rPr>
        <w:t>(</w:t>
      </w:r>
      <w:r w:rsidRPr="000C550A">
        <w:rPr>
          <w:b/>
          <w:i/>
          <w:sz w:val="28"/>
          <w:szCs w:val="28"/>
        </w:rPr>
        <w:t>55,4%)</w:t>
      </w:r>
    </w:p>
    <w:p w:rsidR="001C3071" w:rsidRPr="000C550A" w:rsidRDefault="001C3071" w:rsidP="001C3071">
      <w:pPr>
        <w:pStyle w:val="Default"/>
        <w:jc w:val="both"/>
        <w:rPr>
          <w:bCs/>
          <w:sz w:val="28"/>
          <w:szCs w:val="28"/>
        </w:rPr>
      </w:pPr>
      <w:r w:rsidRPr="000C550A">
        <w:rPr>
          <w:b/>
          <w:bCs/>
          <w:i/>
          <w:sz w:val="28"/>
          <w:szCs w:val="28"/>
        </w:rPr>
        <w:t>Задание 14.</w:t>
      </w:r>
      <w:r w:rsidRPr="000C550A">
        <w:rPr>
          <w:bCs/>
          <w:sz w:val="28"/>
          <w:szCs w:val="28"/>
        </w:rPr>
        <w:t xml:space="preserve">  </w:t>
      </w:r>
      <w:r w:rsidR="000C550A" w:rsidRPr="000C550A">
        <w:rPr>
          <w:b/>
          <w:bCs/>
          <w:i/>
          <w:sz w:val="28"/>
          <w:szCs w:val="28"/>
        </w:rPr>
        <w:t>(интерпретация)</w:t>
      </w:r>
      <w:r w:rsidR="000C550A" w:rsidRPr="000C550A">
        <w:rPr>
          <w:bCs/>
          <w:sz w:val="28"/>
          <w:szCs w:val="28"/>
        </w:rPr>
        <w:t xml:space="preserve">  </w:t>
      </w:r>
      <w:r w:rsidRPr="000C550A">
        <w:rPr>
          <w:bCs/>
          <w:sz w:val="28"/>
          <w:szCs w:val="28"/>
        </w:rPr>
        <w:t xml:space="preserve">– </w:t>
      </w:r>
      <w:r w:rsidRPr="000C550A">
        <w:rPr>
          <w:sz w:val="28"/>
          <w:szCs w:val="28"/>
        </w:rPr>
        <w:t>умение понимать чувства, мотивы, характеры героев (</w:t>
      </w:r>
      <w:r w:rsidRPr="000C550A">
        <w:rPr>
          <w:b/>
          <w:i/>
          <w:sz w:val="28"/>
          <w:szCs w:val="28"/>
        </w:rPr>
        <w:t>53%)</w:t>
      </w:r>
    </w:p>
    <w:p w:rsidR="001C3071" w:rsidRPr="000C550A" w:rsidRDefault="001C3071" w:rsidP="001C3071">
      <w:pPr>
        <w:pStyle w:val="Default"/>
        <w:jc w:val="both"/>
        <w:rPr>
          <w:b/>
          <w:i/>
          <w:sz w:val="28"/>
          <w:szCs w:val="28"/>
        </w:rPr>
      </w:pPr>
      <w:r w:rsidRPr="000C550A">
        <w:rPr>
          <w:b/>
          <w:i/>
          <w:sz w:val="28"/>
          <w:szCs w:val="28"/>
        </w:rPr>
        <w:t>Задание 4.</w:t>
      </w:r>
      <w:r w:rsidRPr="000C550A">
        <w:rPr>
          <w:sz w:val="28"/>
          <w:szCs w:val="28"/>
        </w:rPr>
        <w:t xml:space="preserve">  </w:t>
      </w:r>
      <w:r w:rsidR="000C550A" w:rsidRPr="000C550A">
        <w:rPr>
          <w:b/>
          <w:bCs/>
          <w:i/>
          <w:sz w:val="28"/>
          <w:szCs w:val="28"/>
        </w:rPr>
        <w:t>(интерпретация)</w:t>
      </w:r>
      <w:r w:rsidR="000C550A" w:rsidRPr="000C550A">
        <w:rPr>
          <w:bCs/>
          <w:sz w:val="28"/>
          <w:szCs w:val="28"/>
        </w:rPr>
        <w:t xml:space="preserve">  </w:t>
      </w:r>
      <w:r w:rsidRPr="000C550A">
        <w:rPr>
          <w:sz w:val="28"/>
          <w:szCs w:val="28"/>
        </w:rPr>
        <w:t>– умение соотносить визуальное изображение с вербальным текстом (</w:t>
      </w:r>
      <w:r w:rsidRPr="000C550A">
        <w:rPr>
          <w:b/>
          <w:i/>
          <w:sz w:val="28"/>
          <w:szCs w:val="28"/>
        </w:rPr>
        <w:t>50,6%)</w:t>
      </w:r>
    </w:p>
    <w:p w:rsidR="001C3071" w:rsidRPr="000C550A" w:rsidRDefault="001C3071" w:rsidP="001C3071">
      <w:pPr>
        <w:pStyle w:val="Default"/>
        <w:jc w:val="both"/>
        <w:rPr>
          <w:bCs/>
          <w:sz w:val="28"/>
          <w:szCs w:val="28"/>
        </w:rPr>
      </w:pPr>
      <w:r w:rsidRPr="000C550A">
        <w:rPr>
          <w:b/>
          <w:i/>
          <w:sz w:val="28"/>
          <w:szCs w:val="28"/>
        </w:rPr>
        <w:t>Задание 8.</w:t>
      </w:r>
      <w:r w:rsidRPr="000C550A">
        <w:rPr>
          <w:bCs/>
          <w:sz w:val="28"/>
          <w:szCs w:val="28"/>
        </w:rPr>
        <w:t xml:space="preserve">  – </w:t>
      </w:r>
      <w:r w:rsidR="000C550A" w:rsidRPr="000C550A">
        <w:rPr>
          <w:b/>
          <w:bCs/>
          <w:i/>
          <w:sz w:val="28"/>
          <w:szCs w:val="28"/>
        </w:rPr>
        <w:t>(интерпретация)</w:t>
      </w:r>
      <w:r w:rsidR="000C550A" w:rsidRPr="000C550A">
        <w:rPr>
          <w:bCs/>
          <w:sz w:val="28"/>
          <w:szCs w:val="28"/>
        </w:rPr>
        <w:t xml:space="preserve">  </w:t>
      </w:r>
      <w:r w:rsidRPr="000C550A">
        <w:rPr>
          <w:sz w:val="28"/>
          <w:szCs w:val="28"/>
        </w:rPr>
        <w:t>умение устанавливать скрытые связи между событиями или утверждениями (</w:t>
      </w:r>
      <w:r w:rsidRPr="000C550A">
        <w:rPr>
          <w:b/>
          <w:i/>
          <w:sz w:val="28"/>
          <w:szCs w:val="28"/>
        </w:rPr>
        <w:t>44,5%)</w:t>
      </w:r>
    </w:p>
    <w:p w:rsidR="001C3071" w:rsidRDefault="001C3071" w:rsidP="001C3071">
      <w:pPr>
        <w:pStyle w:val="Default"/>
      </w:pPr>
    </w:p>
    <w:p w:rsidR="001C3071" w:rsidRDefault="001C3071" w:rsidP="001326BE">
      <w:pPr>
        <w:pStyle w:val="Default"/>
        <w:spacing w:after="101"/>
        <w:jc w:val="both"/>
        <w:rPr>
          <w:sz w:val="28"/>
          <w:szCs w:val="28"/>
        </w:rPr>
      </w:pPr>
    </w:p>
    <w:p w:rsidR="00F5077B" w:rsidRDefault="00F5077B" w:rsidP="001326BE">
      <w:pPr>
        <w:pStyle w:val="Default"/>
        <w:spacing w:after="101"/>
        <w:jc w:val="both"/>
        <w:rPr>
          <w:sz w:val="28"/>
          <w:szCs w:val="28"/>
        </w:rPr>
      </w:pPr>
    </w:p>
    <w:p w:rsidR="001C3071" w:rsidRDefault="001C3071" w:rsidP="001326BE">
      <w:pPr>
        <w:pStyle w:val="Default"/>
        <w:spacing w:after="101"/>
        <w:jc w:val="both"/>
        <w:rPr>
          <w:sz w:val="28"/>
          <w:szCs w:val="28"/>
        </w:rPr>
      </w:pPr>
    </w:p>
    <w:sectPr w:rsidR="001C3071" w:rsidSect="00E00A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2B" w:rsidRDefault="0027112B" w:rsidP="00EB7158">
      <w:pPr>
        <w:spacing w:after="0" w:line="240" w:lineRule="auto"/>
      </w:pPr>
      <w:r>
        <w:separator/>
      </w:r>
    </w:p>
  </w:endnote>
  <w:endnote w:type="continuationSeparator" w:id="0">
    <w:p w:rsidR="0027112B" w:rsidRDefault="0027112B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2B" w:rsidRDefault="0027112B" w:rsidP="00EB7158">
      <w:pPr>
        <w:spacing w:after="0" w:line="240" w:lineRule="auto"/>
      </w:pPr>
      <w:r>
        <w:separator/>
      </w:r>
    </w:p>
  </w:footnote>
  <w:footnote w:type="continuationSeparator" w:id="0">
    <w:p w:rsidR="0027112B" w:rsidRDefault="0027112B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3746"/>
    <w:multiLevelType w:val="hybridMultilevel"/>
    <w:tmpl w:val="22E2B2BE"/>
    <w:lvl w:ilvl="0" w:tplc="C122B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2"/>
    <w:rsid w:val="00037F8B"/>
    <w:rsid w:val="000512B1"/>
    <w:rsid w:val="000A3190"/>
    <w:rsid w:val="000C550A"/>
    <w:rsid w:val="001326BE"/>
    <w:rsid w:val="001344C5"/>
    <w:rsid w:val="00177407"/>
    <w:rsid w:val="00194D14"/>
    <w:rsid w:val="001C3071"/>
    <w:rsid w:val="001C745C"/>
    <w:rsid w:val="001F54B4"/>
    <w:rsid w:val="002136D1"/>
    <w:rsid w:val="00231896"/>
    <w:rsid w:val="0027112B"/>
    <w:rsid w:val="00345056"/>
    <w:rsid w:val="00346579"/>
    <w:rsid w:val="003A6352"/>
    <w:rsid w:val="003A6F2A"/>
    <w:rsid w:val="003E4251"/>
    <w:rsid w:val="00445B40"/>
    <w:rsid w:val="00492816"/>
    <w:rsid w:val="004C0DD2"/>
    <w:rsid w:val="004F7113"/>
    <w:rsid w:val="00517846"/>
    <w:rsid w:val="00532CDC"/>
    <w:rsid w:val="005A0B72"/>
    <w:rsid w:val="005C54C4"/>
    <w:rsid w:val="006262A3"/>
    <w:rsid w:val="007D0DB8"/>
    <w:rsid w:val="008463D6"/>
    <w:rsid w:val="00932815"/>
    <w:rsid w:val="0099356D"/>
    <w:rsid w:val="009A5E07"/>
    <w:rsid w:val="00A73D9E"/>
    <w:rsid w:val="00BE10D8"/>
    <w:rsid w:val="00D0619A"/>
    <w:rsid w:val="00DA2C08"/>
    <w:rsid w:val="00E00A2C"/>
    <w:rsid w:val="00E970F5"/>
    <w:rsid w:val="00EB7158"/>
    <w:rsid w:val="00F23858"/>
    <w:rsid w:val="00F33EBC"/>
    <w:rsid w:val="00F5077B"/>
    <w:rsid w:val="00F55BF6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21</cp:revision>
  <dcterms:created xsi:type="dcterms:W3CDTF">2020-02-05T11:06:00Z</dcterms:created>
  <dcterms:modified xsi:type="dcterms:W3CDTF">2020-02-11T08:26:00Z</dcterms:modified>
</cp:coreProperties>
</file>