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Перечень принятых (по состоянию на 07.06.2019)</w:t>
      </w:r>
    </w:p>
    <w:p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Style w:val="5"/>
        <w:tblpPr w:leftFromText="180" w:rightFromText="180" w:vertAnchor="text" w:horzAnchor="margin" w:tblpXSpec="center" w:tblpY="33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tblHeader/>
        </w:trPr>
        <w:tc>
          <w:tcPr>
            <w:tcW w:w="26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река  Которосль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Тверицкая  набережная,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  МР,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Ерденево, МБОУ ДООП ДОЦ «Соть»,  река Соть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Даниловский  МР,  п. Горушко,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 МР, г.п Данилов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 МР, д. Прусово,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Прусовские карьеры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Любимский МР, Воскресенское СП, река Уча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Любимский МР, г. Любим,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Трефолева д.10, река Обнора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 МР,Карабихское сп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Которосль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  МР, п. Михайловское, река  Волга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МР, Глебовское СП,   д. Ясенево, ООО «Коприно Плаза Отель», Рыбинское водохранилище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Каменники.,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  Рыбинск, п. Переборы,  побережье у СС  ГБУ ЯО ПСС ЯО от причала судов и влево 150 м побережья Льговецкой набережной. Рыбинское водохранилище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  Рыбинск район автомобильного моста, городской (левый берег 250 м вниз по течению)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МР,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река  Которосль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 Переславль,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«Кухмарь»,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озеро Плещеево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  Переславль, ФГБУ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ИПС  им. А.К.Айланазяна ДООКЦ «Компьютерный лагерь», 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озеро Плещеево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Угличский МР,  г. Углич, городской,   район порта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МР, г. Мышкин, река  Волга  район базы отдыха «Саммит»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 , база отдыха «Удалой Двор», река  Согожа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МР , 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Кукобой, р. Ухтома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МР , 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Соколово, река Соть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Брейтовский МР, с. Брейтово, район часовни, река Сить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82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 МР, Веретейского СП,  п. Борок, с левой стороны судоходного канала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5539E"/>
    <w:rsid w:val="002638E6"/>
    <w:rsid w:val="003C1833"/>
    <w:rsid w:val="00A45066"/>
    <w:rsid w:val="00B94F9A"/>
    <w:rsid w:val="00C44B55"/>
    <w:rsid w:val="00F5539E"/>
    <w:rsid w:val="00F8283F"/>
    <w:rsid w:val="5AB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621</Words>
  <Characters>3540</Characters>
  <Lines>29</Lines>
  <Paragraphs>8</Paragraphs>
  <TotalTime>120</TotalTime>
  <ScaleCrop>false</ScaleCrop>
  <LinksUpToDate>false</LinksUpToDate>
  <CharactersWithSpaces>4153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2019-06-07T07:05:00Z</dcterms:created>
  <dc:creator>Панахова</dc:creator>
  <cp:lastModifiedBy>Гумина</cp:lastModifiedBy>
  <dcterms:modified xsi:type="dcterms:W3CDTF">2019-06-11T09:42:39Z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